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color w:val="FF0000"/>
          <w:spacing w:val="-20"/>
          <w:sz w:val="90"/>
          <w:szCs w:val="80"/>
        </w:rPr>
      </w:pPr>
      <w:r>
        <w:rPr>
          <w:rFonts w:hint="eastAsia" w:ascii="宋体" w:hAnsi="宋体"/>
          <w:b/>
          <w:color w:val="FF0000"/>
          <w:spacing w:val="-20"/>
          <w:sz w:val="90"/>
          <w:szCs w:val="80"/>
        </w:rPr>
        <w:t>湖南科技学院教务处</w:t>
      </w:r>
    </w:p>
    <w:p>
      <w:pPr>
        <w:jc w:val="center"/>
        <w:rPr>
          <w:rFonts w:ascii="仿宋_GB2312" w:hAnsi="宋体" w:eastAsia="仿宋_GB2312"/>
          <w:sz w:val="32"/>
          <w:szCs w:val="32"/>
        </w:rPr>
      </w:pPr>
    </w:p>
    <w:p>
      <w:pPr>
        <w:jc w:val="center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湘科院教发</w:t>
      </w:r>
      <w:r>
        <w:rPr>
          <w:rFonts w:hint="eastAsia" w:ascii="仿宋_GB2312" w:eastAsia="仿宋_GB2312"/>
          <w:sz w:val="32"/>
          <w:szCs w:val="32"/>
        </w:rPr>
        <w:t>[20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]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32</w:t>
      </w:r>
      <w:r>
        <w:rPr>
          <w:rFonts w:hint="eastAsia" w:ascii="仿宋_GB2312" w:hAnsi="宋体" w:eastAsia="仿宋_GB2312"/>
          <w:sz w:val="32"/>
          <w:szCs w:val="32"/>
        </w:rPr>
        <w:t>号</w:t>
      </w:r>
    </w:p>
    <w:p>
      <w:pPr>
        <w:spacing w:line="600" w:lineRule="exact"/>
        <w:jc w:val="center"/>
        <w:rPr>
          <w:rFonts w:hint="eastAsia" w:ascii="方正小标宋简体" w:hAnsi="Times New Roman" w:eastAsia="方正小标宋简体"/>
          <w:spacing w:val="-6"/>
          <w:kern w:val="2"/>
          <w:sz w:val="44"/>
          <w:szCs w:val="44"/>
        </w:rPr>
      </w:pPr>
      <w:r>
        <w:rPr>
          <w:color w:val="FF0000"/>
        </w:rPr>
        <mc:AlternateContent>
          <mc:Choice Requires="wpg">
            <w:drawing>
              <wp:inline distT="0" distB="0" distL="114300" distR="114300">
                <wp:extent cx="7465060" cy="297180"/>
                <wp:effectExtent l="0" t="0" r="0" b="0"/>
                <wp:docPr id="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65060" cy="297180"/>
                          <a:chOff x="0" y="0"/>
                          <a:chExt cx="11756" cy="468"/>
                        </a:xfrm>
                        <a:effectLst/>
                      </wpg:grpSpPr>
                      <wps:wsp>
                        <wps:cNvPr id="2" name="AutoShape 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11756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4"/>
                        <wps:cNvCnPr/>
                        <wps:spPr bwMode="auto">
                          <a:xfrm flipV="1">
                            <a:off x="0" y="156"/>
                            <a:ext cx="8460" cy="1"/>
                          </a:xfrm>
                          <a:prstGeom prst="line">
                            <a:avLst/>
                          </a:prstGeom>
                          <a:noFill/>
                          <a:ln w="57150" cmpd="thickThin">
                            <a:solidFill>
                              <a:srgbClr val="FF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3" o:spid="_x0000_s1026" o:spt="203" style="height:23.4pt;width:587.8pt;" coordsize="11756,468" o:gfxdata="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">
                <o:lock v:ext="edit" aspectratio="f"/>
                <v:rect id="AutoShape 3" o:spid="_x0000_s1026" o:spt="1" style="position:absolute;left:0;top:0;height:468;width:11756;" filled="f" stroked="f" coordsize="21600,21600" o:gfxdata="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zqtzq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t"/>
                </v:rect>
                <v:line id="Line 4" o:spid="_x0000_s1026" o:spt="20" style="position:absolute;left:0;top:156;flip:y;height:1;width:8460;" filled="f" stroked="t" coordsize="21600,21600" o:gfxdata="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r5H1vQAA&#10;ANoAAAAPAAAAAAAAAAEAIAAAACIAAABkcnMvZG93bnJldi54bWxQSwECFAAUAAAACACHTuJAMy8F&#10;njsAAAA5AAAAEAAAAAAAAAABACAAAAAMAQAAZHJzL3NoYXBleG1sLnhtbFBLBQYAAAAABgAGAFsB&#10;AAC2AwAAAAA=&#10;">
                  <v:fill on="f" focussize="0,0"/>
                  <v:stroke weight="4.5pt" color="#FF0000" linestyle="thickThin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  <w:r>
        <w:rPr>
          <w:rFonts w:hint="eastAsia" w:ascii="方正小标宋简体" w:hAnsi="Times New Roman" w:eastAsia="方正小标宋简体"/>
          <w:spacing w:val="-6"/>
          <w:kern w:val="2"/>
          <w:sz w:val="44"/>
          <w:szCs w:val="44"/>
        </w:rPr>
        <w:t>关于20</w:t>
      </w:r>
      <w:r>
        <w:rPr>
          <w:rFonts w:hint="eastAsia" w:ascii="方正小标宋简体" w:eastAsia="方正小标宋简体"/>
          <w:spacing w:val="-6"/>
          <w:kern w:val="2"/>
          <w:sz w:val="44"/>
          <w:szCs w:val="44"/>
          <w:lang w:val="en-US" w:eastAsia="zh-CN"/>
        </w:rPr>
        <w:t>20</w:t>
      </w:r>
      <w:r>
        <w:rPr>
          <w:rFonts w:hint="eastAsia" w:ascii="方正小标宋简体" w:hAnsi="Times New Roman" w:eastAsia="方正小标宋简体"/>
          <w:spacing w:val="-6"/>
          <w:kern w:val="2"/>
          <w:sz w:val="44"/>
          <w:szCs w:val="44"/>
        </w:rPr>
        <w:t>年</w:t>
      </w:r>
      <w:r>
        <w:rPr>
          <w:rFonts w:hint="eastAsia" w:ascii="方正小标宋简体" w:eastAsia="方正小标宋简体"/>
          <w:spacing w:val="-6"/>
          <w:kern w:val="2"/>
          <w:sz w:val="44"/>
          <w:szCs w:val="44"/>
          <w:lang w:val="en-US" w:eastAsia="zh-CN"/>
        </w:rPr>
        <w:t>上</w:t>
      </w:r>
      <w:r>
        <w:rPr>
          <w:rFonts w:hint="eastAsia" w:ascii="方正小标宋简体" w:hAnsi="Times New Roman" w:eastAsia="方正小标宋简体"/>
          <w:spacing w:val="-6"/>
          <w:kern w:val="2"/>
          <w:sz w:val="44"/>
          <w:szCs w:val="44"/>
        </w:rPr>
        <w:t>期期末考试工作安排的通知</w:t>
      </w:r>
    </w:p>
    <w:p>
      <w:pPr>
        <w:spacing w:line="360" w:lineRule="auto"/>
        <w:jc w:val="left"/>
        <w:rPr>
          <w:rFonts w:ascii="仿宋_GB2312" w:hAnsi="仿宋_GB2312" w:eastAsia="仿宋_GB2312"/>
          <w:color w:val="000000"/>
          <w:kern w:val="0"/>
          <w:sz w:val="32"/>
          <w:szCs w:val="32"/>
        </w:rPr>
      </w:pPr>
    </w:p>
    <w:p>
      <w:pPr>
        <w:pStyle w:val="8"/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360" w:lineRule="auto"/>
        <w:jc w:val="both"/>
        <w:textAlignment w:val="auto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各教学学院：</w:t>
      </w:r>
    </w:p>
    <w:p>
      <w:pPr>
        <w:pStyle w:val="8"/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受疫情影响，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根据学校教学工作安排，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2020年上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期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考试课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期末考试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含补考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时间为20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日—20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日，为充分做好课程考试相关工作，现将有关事宜通知如下：</w:t>
      </w:r>
    </w:p>
    <w:p>
      <w:pPr>
        <w:pStyle w:val="8"/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一、考试组织</w:t>
      </w:r>
    </w:p>
    <w:p>
      <w:pPr>
        <w:pStyle w:val="8"/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教务处考试中心负责统筹、协调和督查全校本期期末考试的各项工作，各教学学院负责本单位期末考试的具体安排和组织管理。</w:t>
      </w:r>
    </w:p>
    <w:p>
      <w:pPr>
        <w:pStyle w:val="8"/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ascii="仿宋_GB2312" w:hAnsi="宋体" w:eastAsia="仿宋_GB2312" w:cs="宋体"/>
          <w:bCs/>
          <w:spacing w:val="12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二、时间安排</w:t>
      </w:r>
    </w:p>
    <w:p>
      <w:pPr>
        <w:pStyle w:val="8"/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.公共课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专业课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考试时间：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日－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日。</w:t>
      </w:r>
    </w:p>
    <w:p>
      <w:pPr>
        <w:pStyle w:val="8"/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.阅卷和成绩录入时间：20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日前。</w:t>
      </w:r>
    </w:p>
    <w:p>
      <w:pPr>
        <w:pStyle w:val="8"/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3.2020年上期已完成期末考试的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全校性选修课考试（考查）及专业考查课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须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在20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日前完成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补考及成绩录入工作。</w:t>
      </w:r>
    </w:p>
    <w:p>
      <w:pPr>
        <w:pStyle w:val="8"/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4.补考课程时间安排由各学院自行把握，但必须在本院正常考试完成后才可以安排补考。</w:t>
      </w:r>
    </w:p>
    <w:p>
      <w:pPr>
        <w:pStyle w:val="8"/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三、全校性公共课考试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1.《中国近现代史纲要》（闭卷）（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2019级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理工科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专业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）: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日上午9:00-11:00。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2.《大学语文》（闭卷）(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2019级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文科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专业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)：20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日上午9:00-11:00。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3.《马克思主义基本原理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概论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》（闭卷）（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2018级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理工科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专业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）：20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下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午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:00-1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:00。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4.《毛泽东思想和中国特色社会主义理论体系概论》（闭卷）(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2018级文科、音体美专业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)：20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下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午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:00-1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:00。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《思想道德修养与法律基础》（闭卷）（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2019级文科、音体美专业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）：20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晚上19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:00-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:00。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6.《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教育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学》（闭卷）（201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级师范专业）：20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晚上19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:00-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:00。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7.《教师职业道德与教育法律法规》（开卷）（2018级师范类文科专业）：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日上午9:00-11:00。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.《大学英语A、B(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)》（闭卷）(201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级)：20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日上午9:00-11:00。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.《大学英语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A、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B（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四)、大学英语（四）四级辅导》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（闭卷）（201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级）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下午15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:00-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17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:00。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10.《高等数学》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（闭卷）（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2019级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理工科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专业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晚上19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:00-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:00</w:t>
      </w:r>
      <w:r>
        <w:rPr>
          <w:rFonts w:hint="eastAsia" w:ascii="仿宋_GB2312" w:hAnsi="仿宋_GB2312" w:eastAsia="仿宋_GB2312"/>
          <w:strike w:val="0"/>
          <w:dstrike w:val="0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四、考试工作要求</w:t>
      </w:r>
    </w:p>
    <w:p>
      <w:pPr>
        <w:pStyle w:val="8"/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1.合理安排考试科目和时间。同一年级各班级一天之内的考试科目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原则上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不得超过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门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根据学院实际情况，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公共课考试期间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可以插空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安排专业课考试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晚上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可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安排考试。</w:t>
      </w:r>
    </w:p>
    <w:p>
      <w:pPr>
        <w:pStyle w:val="8"/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2.认真做好命题和制卷工作。各任课教师要根据课程考试大纲和试卷质量A级标准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及学生实际情况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科学命题，学院领导和系主任要把好试题审核关，确保命题质量；按照学校考试工作的规定和要求，各学院要认真做好考试课程试卷印制、试卷保密、试卷传递等各个环节工作，确保考试正常有序和试卷安全。</w:t>
      </w:r>
    </w:p>
    <w:p>
      <w:pPr>
        <w:pStyle w:val="8"/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3.加强考前宣传和动员工作。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因开学第一天就考试，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各学院要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将考试安排提前告知学生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，强调考试纪律，促进学生积极备考，营造良好的考风，确保期末考试工作顺利进行。</w:t>
      </w:r>
    </w:p>
    <w:p>
      <w:pPr>
        <w:pStyle w:val="8"/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4.认真布置考场。所有考试要求安排在监控教室进行。没有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或缺少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监控教室的学院请与考试中心联系。严格按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学校疫情防控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 xml:space="preserve">要求合理安排和布置考场，调整配齐教室桌椅，做到考生单人单桌，间距适当，对号入座；搞好教室卫生，每场考试都要对考场进行清场，保持考场清洁，营造良好考试环境。 </w:t>
      </w:r>
    </w:p>
    <w:p>
      <w:pPr>
        <w:pStyle w:val="8"/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5.严肃考试管理和纪律。各学院领导要加强考试过程的管理和巡查工作，考务及监考人员要认真履行工作职责，学生要遵守考纪考规，对违反考试规程的行为和人员要按学校有关规定严肃处理。</w:t>
      </w:r>
    </w:p>
    <w:p>
      <w:pPr>
        <w:pStyle w:val="8"/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6.认真组织并按时完成阅卷评分和成绩录入工作。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学校已启用新的教务管理系统，本次考试成绩必须录入新系统，具体网址及操作流程待专门通知。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各课程考试结束后，各学院要按照学校阅卷评分工作的要求，及时组织教师阅卷，高标准完成考试课程的阅卷评分及成绩录入工作。</w:t>
      </w:r>
    </w:p>
    <w:p>
      <w:pPr>
        <w:pStyle w:val="8"/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五、几点强调和说明</w:t>
      </w:r>
    </w:p>
    <w:p>
      <w:pPr>
        <w:pStyle w:val="8"/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_GB2312" w:hAnsi="仿宋_GB2312" w:eastAsia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1.上学期开学初正常补考未通过的同学，缴重修费后此次考试方可录入重修成绩。</w:t>
      </w:r>
    </w:p>
    <w:p>
      <w:pPr>
        <w:pStyle w:val="8"/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仿宋_GB2312" w:hAnsi="仿宋_GB2312" w:eastAsia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2.如学生重修考试与正常考试相冲突，先参加正常考试，重修考试可申请缓考。</w:t>
      </w:r>
    </w:p>
    <w:p>
      <w:pPr>
        <w:pStyle w:val="8"/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.每门课程须同时提交A、B两套试卷，并附参考答案及评分标准。</w:t>
      </w:r>
    </w:p>
    <w:p>
      <w:pPr>
        <w:pStyle w:val="8"/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.试卷格式要统一，具体格式请到教务处网站下载，下载网址：http://jwc.huse.cn/c/2017-12-04/641487.shtml（学校校园网→部门设置→教务处→考试管理）。</w:t>
      </w:r>
    </w:p>
    <w:p>
      <w:pPr>
        <w:pStyle w:val="8"/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.各门课程的具体考试时间量以试卷上标明的时间为准。</w:t>
      </w:r>
    </w:p>
    <w:p>
      <w:pPr>
        <w:pStyle w:val="8"/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.参加重修考试的学生要提交申请报告，报所在教学学院和教务处审批备案。</w:t>
      </w:r>
    </w:p>
    <w:p>
      <w:pPr>
        <w:pStyle w:val="8"/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.请各学院于20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hAnsi="仿宋_GB2312" w:eastAsia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Batang"/>
          <w:color w:val="000000" w:themeColor="text1"/>
          <w:kern w:val="0"/>
          <w:sz w:val="32"/>
          <w:szCs w:val="32"/>
          <w:lang w:val="en-US" w:eastAsia="ko-KR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前将本单位考试安排表交考试中心审查。</w:t>
      </w:r>
    </w:p>
    <w:p>
      <w:pPr>
        <w:pStyle w:val="8"/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.各学院在成绩录入时，对缺考、缓考、舞弊的学生，要在标注栏中特别注明。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ab/>
      </w:r>
    </w:p>
    <w:p>
      <w:pPr>
        <w:pStyle w:val="8"/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.全校公选课成绩录入时，任课教师对缺考的学生在标注栏中只能注明“取消”。</w:t>
      </w:r>
    </w:p>
    <w:p>
      <w:pPr>
        <w:pStyle w:val="8"/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10.大学体育、大学计算机基础课程的考试安排详见附件1、2、3。</w:t>
      </w:r>
    </w:p>
    <w:p>
      <w:pPr>
        <w:pStyle w:val="8"/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</w:pPr>
    </w:p>
    <w:p>
      <w:pPr>
        <w:pStyle w:val="8"/>
        <w:shd w:val="solid" w:color="FFFFFF" w:fill="auto"/>
        <w:autoSpaceDN w:val="0"/>
        <w:spacing w:line="360" w:lineRule="auto"/>
        <w:ind w:firstLine="640" w:firstLineChars="200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附件：</w:t>
      </w:r>
    </w:p>
    <w:p>
      <w:pPr>
        <w:pStyle w:val="8"/>
        <w:shd w:val="solid" w:color="FFFFFF" w:fill="auto"/>
        <w:autoSpaceDN w:val="0"/>
        <w:spacing w:line="360" w:lineRule="auto"/>
        <w:ind w:firstLine="640" w:firstLineChars="200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1.2019级《大学计算机基础（二）》期末考试安排表</w:t>
      </w:r>
    </w:p>
    <w:p>
      <w:pPr>
        <w:pStyle w:val="8"/>
        <w:shd w:val="solid" w:color="FFFFFF" w:fill="auto"/>
        <w:autoSpaceDN w:val="0"/>
        <w:spacing w:line="360" w:lineRule="auto"/>
        <w:ind w:firstLine="640" w:firstLineChars="200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2.2018级大学体育（公共课）期末考试安排表</w:t>
      </w:r>
    </w:p>
    <w:p>
      <w:pPr>
        <w:pStyle w:val="8"/>
        <w:shd w:val="solid" w:color="FFFFFF" w:fill="auto"/>
        <w:autoSpaceDN w:val="0"/>
        <w:spacing w:line="360" w:lineRule="auto"/>
        <w:ind w:firstLine="640" w:firstLineChars="200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3.</w:t>
      </w:r>
      <w:bookmarkStart w:id="0" w:name="_GoBack"/>
      <w:bookmarkEnd w:id="0"/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2019级大学体育（公共课）期末考试安排表</w:t>
      </w:r>
    </w:p>
    <w:p>
      <w:pPr>
        <w:pStyle w:val="8"/>
        <w:shd w:val="solid" w:color="FFFFFF" w:fill="auto"/>
        <w:autoSpaceDN w:val="0"/>
        <w:spacing w:line="360" w:lineRule="auto"/>
        <w:ind w:firstLine="640" w:firstLineChars="200"/>
        <w:jc w:val="left"/>
        <w:rPr>
          <w:rFonts w:hint="default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</w:pPr>
    </w:p>
    <w:p>
      <w:pPr>
        <w:pStyle w:val="8"/>
        <w:shd w:val="solid" w:color="FFFFFF" w:fill="auto"/>
        <w:autoSpaceDN w:val="0"/>
        <w:spacing w:line="360" w:lineRule="auto"/>
        <w:ind w:firstLine="640" w:firstLineChars="200"/>
        <w:jc w:val="left"/>
        <w:rPr>
          <w:rFonts w:ascii="仿宋_GB2312" w:hAnsi="仿宋_GB2312" w:eastAsia="仿宋_GB2312"/>
          <w:color w:val="000000"/>
          <w:kern w:val="0"/>
          <w:sz w:val="32"/>
          <w:szCs w:val="32"/>
        </w:rPr>
      </w:pPr>
    </w:p>
    <w:p>
      <w:pPr>
        <w:pStyle w:val="8"/>
        <w:shd w:val="solid" w:color="FFFFFF" w:fill="auto"/>
        <w:autoSpaceDN w:val="0"/>
        <w:spacing w:line="360" w:lineRule="auto"/>
        <w:ind w:firstLine="640" w:firstLineChars="200"/>
        <w:jc w:val="righ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</w:p>
    <w:p>
      <w:pPr>
        <w:pStyle w:val="8"/>
        <w:shd w:val="solid" w:color="FFFFFF" w:fill="auto"/>
        <w:autoSpaceDN w:val="0"/>
        <w:spacing w:line="360" w:lineRule="auto"/>
        <w:ind w:firstLine="640" w:firstLineChars="200"/>
        <w:jc w:val="right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 xml:space="preserve">湖南科技学院教务处  </w:t>
      </w:r>
    </w:p>
    <w:p>
      <w:pPr>
        <w:pStyle w:val="8"/>
        <w:shd w:val="solid" w:color="FFFFFF" w:fill="auto"/>
        <w:autoSpaceDN w:val="0"/>
        <w:spacing w:line="360" w:lineRule="auto"/>
        <w:ind w:firstLine="6240" w:firstLineChars="1950"/>
        <w:jc w:val="left"/>
        <w:rPr>
          <w:rFonts w:ascii="仿宋_GB2312" w:hAnsi="仿宋_GB2312" w:eastAsia="仿宋_GB2312"/>
          <w:b w:val="0"/>
          <w:bCs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/>
          <w:b w:val="0"/>
          <w:bCs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仿宋_GB2312" w:eastAsia="Batang"/>
          <w:b w:val="0"/>
          <w:bCs w:val="0"/>
          <w:color w:val="000000" w:themeColor="text1"/>
          <w:kern w:val="0"/>
          <w:sz w:val="32"/>
          <w:szCs w:val="32"/>
          <w:lang w:val="en-US" w:eastAsia="ko-KR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仿宋_GB2312" w:eastAsia="仿宋_GB2312"/>
          <w:b w:val="0"/>
          <w:bCs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Batang"/>
          <w:b w:val="0"/>
          <w:bCs w:val="0"/>
          <w:color w:val="000000" w:themeColor="text1"/>
          <w:kern w:val="0"/>
          <w:sz w:val="32"/>
          <w:szCs w:val="32"/>
          <w:lang w:val="en-US" w:eastAsia="ko-KR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仿宋_GB2312" w:eastAsia="仿宋_GB2312"/>
          <w:b w:val="0"/>
          <w:bCs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Batang"/>
          <w:b w:val="0"/>
          <w:bCs w:val="0"/>
          <w:color w:val="000000" w:themeColor="text1"/>
          <w:kern w:val="0"/>
          <w:sz w:val="32"/>
          <w:szCs w:val="32"/>
          <w:lang w:val="en-US" w:eastAsia="ko-KR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/>
          <w:b w:val="0"/>
          <w:bCs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/>
          <w:b w:val="0"/>
          <w:bCs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sectPr>
      <w:footerReference r:id="rId3" w:type="default"/>
      <w:footerReference r:id="rId4" w:type="even"/>
      <w:pgSz w:w="11906" w:h="16838"/>
      <w:pgMar w:top="1440" w:right="1588" w:bottom="1440" w:left="1588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EC2"/>
    <w:rsid w:val="0013099D"/>
    <w:rsid w:val="0025159B"/>
    <w:rsid w:val="00301DCA"/>
    <w:rsid w:val="00316570"/>
    <w:rsid w:val="00465352"/>
    <w:rsid w:val="004A6E7B"/>
    <w:rsid w:val="00501645"/>
    <w:rsid w:val="00560B8F"/>
    <w:rsid w:val="00580898"/>
    <w:rsid w:val="007A7EC2"/>
    <w:rsid w:val="007B57FA"/>
    <w:rsid w:val="00834C1D"/>
    <w:rsid w:val="00881716"/>
    <w:rsid w:val="008B23A5"/>
    <w:rsid w:val="008B72D3"/>
    <w:rsid w:val="008F024A"/>
    <w:rsid w:val="009D5AE2"/>
    <w:rsid w:val="00A0444A"/>
    <w:rsid w:val="00B479B2"/>
    <w:rsid w:val="00B47C8F"/>
    <w:rsid w:val="00B51849"/>
    <w:rsid w:val="00D12251"/>
    <w:rsid w:val="00D26CC6"/>
    <w:rsid w:val="00D66D68"/>
    <w:rsid w:val="00E40908"/>
    <w:rsid w:val="00ED2807"/>
    <w:rsid w:val="00EF4F56"/>
    <w:rsid w:val="00F83C05"/>
    <w:rsid w:val="00F84616"/>
    <w:rsid w:val="00FB588C"/>
    <w:rsid w:val="0513304D"/>
    <w:rsid w:val="067F0EA1"/>
    <w:rsid w:val="0BA660E3"/>
    <w:rsid w:val="0BBE7615"/>
    <w:rsid w:val="0BCD7A2E"/>
    <w:rsid w:val="0E2C35EF"/>
    <w:rsid w:val="0E913384"/>
    <w:rsid w:val="10B91B5E"/>
    <w:rsid w:val="12172457"/>
    <w:rsid w:val="1254262D"/>
    <w:rsid w:val="14F34C99"/>
    <w:rsid w:val="16016EFD"/>
    <w:rsid w:val="16871430"/>
    <w:rsid w:val="169D204D"/>
    <w:rsid w:val="178F6257"/>
    <w:rsid w:val="19140442"/>
    <w:rsid w:val="19D11C4B"/>
    <w:rsid w:val="1A010866"/>
    <w:rsid w:val="1A9F6A24"/>
    <w:rsid w:val="1BA05BD2"/>
    <w:rsid w:val="1BA4093E"/>
    <w:rsid w:val="1D1B32C1"/>
    <w:rsid w:val="1EAD0E87"/>
    <w:rsid w:val="203E2B0B"/>
    <w:rsid w:val="23171FDD"/>
    <w:rsid w:val="24227A10"/>
    <w:rsid w:val="26270632"/>
    <w:rsid w:val="282563A9"/>
    <w:rsid w:val="289D6881"/>
    <w:rsid w:val="28AF3AF9"/>
    <w:rsid w:val="29DA61AE"/>
    <w:rsid w:val="2AE25D78"/>
    <w:rsid w:val="2CDF46F1"/>
    <w:rsid w:val="2F781271"/>
    <w:rsid w:val="2FD14BA7"/>
    <w:rsid w:val="2FFE5535"/>
    <w:rsid w:val="31BE2EB0"/>
    <w:rsid w:val="321B31A4"/>
    <w:rsid w:val="32934F45"/>
    <w:rsid w:val="32BF54B5"/>
    <w:rsid w:val="36972121"/>
    <w:rsid w:val="375A2EC5"/>
    <w:rsid w:val="37D64A5B"/>
    <w:rsid w:val="39070BA6"/>
    <w:rsid w:val="39C7227F"/>
    <w:rsid w:val="3BF56CA8"/>
    <w:rsid w:val="3D5743AF"/>
    <w:rsid w:val="414D0F05"/>
    <w:rsid w:val="447D0B3A"/>
    <w:rsid w:val="45B20084"/>
    <w:rsid w:val="45C924BB"/>
    <w:rsid w:val="46142B48"/>
    <w:rsid w:val="47A2227C"/>
    <w:rsid w:val="49AC48D1"/>
    <w:rsid w:val="4B1D3430"/>
    <w:rsid w:val="4B993098"/>
    <w:rsid w:val="4CA04882"/>
    <w:rsid w:val="4CB66464"/>
    <w:rsid w:val="4DB20706"/>
    <w:rsid w:val="54210859"/>
    <w:rsid w:val="567924B7"/>
    <w:rsid w:val="56E15784"/>
    <w:rsid w:val="5BB46DC4"/>
    <w:rsid w:val="5BE513C6"/>
    <w:rsid w:val="5FEA78C0"/>
    <w:rsid w:val="617D2F83"/>
    <w:rsid w:val="61CC5DFE"/>
    <w:rsid w:val="66DC0ACC"/>
    <w:rsid w:val="66E90924"/>
    <w:rsid w:val="68A661BA"/>
    <w:rsid w:val="6A4B73FB"/>
    <w:rsid w:val="6D1F1281"/>
    <w:rsid w:val="70960DBF"/>
    <w:rsid w:val="737B56D4"/>
    <w:rsid w:val="74CE76C1"/>
    <w:rsid w:val="74E34795"/>
    <w:rsid w:val="78666344"/>
    <w:rsid w:val="7B4B5EB0"/>
    <w:rsid w:val="7F914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20"/>
    </w:rPr>
  </w:style>
  <w:style w:type="paragraph" w:customStyle="1" w:styleId="8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9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324</Words>
  <Characters>1848</Characters>
  <Lines>15</Lines>
  <Paragraphs>4</Paragraphs>
  <TotalTime>7</TotalTime>
  <ScaleCrop>false</ScaleCrop>
  <LinksUpToDate>false</LinksUpToDate>
  <CharactersWithSpaces>2168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2018-05-22T01:43:00Z</dcterms:created>
  <dc:creator>AutoBVT</dc:creator>
  <cp:lastModifiedBy>Administrator</cp:lastModifiedBy>
  <cp:lastPrinted>2019-12-05T00:25:00Z</cp:lastPrinted>
  <dcterms:modified xsi:type="dcterms:W3CDTF">2020-08-27T03:33:12Z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